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A3" w:rsidRDefault="00C75C32">
      <w:r>
        <w:t xml:space="preserve">Bogotá, 29 de mayo de 2018. </w:t>
      </w:r>
    </w:p>
    <w:p w:rsidR="00C75C32" w:rsidRDefault="00C75C32"/>
    <w:p w:rsidR="00C75C32" w:rsidRDefault="00C75C32">
      <w:r>
        <w:t xml:space="preserve">Apreciado Dr. Carlos </w:t>
      </w:r>
      <w:proofErr w:type="spellStart"/>
      <w:r>
        <w:t>Gantiva</w:t>
      </w:r>
      <w:proofErr w:type="spellEnd"/>
      <w:r>
        <w:t xml:space="preserve">. </w:t>
      </w:r>
    </w:p>
    <w:p w:rsidR="00C75C32" w:rsidRDefault="00C75C32"/>
    <w:p w:rsidR="00C75C32" w:rsidRDefault="00C75C32">
      <w:r>
        <w:t>Por medio de la presente nos permitimos referir que hemos realizado los siguientes cambios: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563"/>
        <w:gridCol w:w="4651"/>
      </w:tblGrid>
      <w:tr w:rsidR="00C75C32" w:rsidTr="00207CD4">
        <w:tc>
          <w:tcPr>
            <w:tcW w:w="4563" w:type="dxa"/>
          </w:tcPr>
          <w:p w:rsidR="00C75C32" w:rsidRDefault="00C75C32" w:rsidP="00C75C32">
            <w:pPr>
              <w:jc w:val="center"/>
            </w:pPr>
            <w:r>
              <w:t>Evaluación</w:t>
            </w:r>
          </w:p>
        </w:tc>
        <w:tc>
          <w:tcPr>
            <w:tcW w:w="4651" w:type="dxa"/>
          </w:tcPr>
          <w:p w:rsidR="00C75C32" w:rsidRDefault="00C75C32" w:rsidP="00C75C32">
            <w:pPr>
              <w:jc w:val="center"/>
            </w:pPr>
            <w:r>
              <w:t>Decisión</w:t>
            </w:r>
          </w:p>
        </w:tc>
      </w:tr>
      <w:tr w:rsidR="00C75C32" w:rsidTr="00207CD4">
        <w:tc>
          <w:tcPr>
            <w:tcW w:w="4563" w:type="dxa"/>
          </w:tcPr>
          <w:p w:rsidR="00C75C32" w:rsidRDefault="00C75C32" w:rsidP="00207CD4">
            <w:pPr>
              <w:jc w:val="both"/>
            </w:pPr>
            <w:r w:rsidRPr="00C75C32">
              <w:t>La figura 1 no debe tener fondo blanco para mejorar su resalte</w:t>
            </w:r>
            <w:r w:rsidR="008A4442">
              <w:t>.</w:t>
            </w:r>
          </w:p>
        </w:tc>
        <w:tc>
          <w:tcPr>
            <w:tcW w:w="4651" w:type="dxa"/>
          </w:tcPr>
          <w:p w:rsidR="00C75C32" w:rsidRDefault="00207CD4" w:rsidP="008A4442">
            <w:r>
              <w:t>Teniendo en cuenta esta recomendación, se determinó que la información se presenta de forma más clara sin esta figura, por lo cual se</w:t>
            </w:r>
            <w:r w:rsidR="008A4442">
              <w:t xml:space="preserve"> ha removido.</w:t>
            </w:r>
          </w:p>
        </w:tc>
      </w:tr>
      <w:tr w:rsidR="00C75C32" w:rsidTr="00207CD4">
        <w:tc>
          <w:tcPr>
            <w:tcW w:w="4563" w:type="dxa"/>
          </w:tcPr>
          <w:p w:rsidR="00C75C32" w:rsidRDefault="00C75C32" w:rsidP="00207CD4">
            <w:pPr>
              <w:jc w:val="both"/>
            </w:pPr>
            <w:r w:rsidRPr="00C75C32">
              <w:t> Los decimales deben estar separados por punto. Ej. 3.2%</w:t>
            </w:r>
            <w:r w:rsidR="008A4442">
              <w:t>.</w:t>
            </w:r>
          </w:p>
        </w:tc>
        <w:tc>
          <w:tcPr>
            <w:tcW w:w="4651" w:type="dxa"/>
          </w:tcPr>
          <w:p w:rsidR="00C75C32" w:rsidRDefault="00207CD4" w:rsidP="00207CD4">
            <w:r>
              <w:t>Se tuvo en cuenta la recomendación, por lo cual l</w:t>
            </w:r>
            <w:r w:rsidR="00C75C32">
              <w:t>os decimales se presentan separados por un punto. Ej. 2.1%</w:t>
            </w:r>
            <w:r w:rsidR="008A4442">
              <w:t>.</w:t>
            </w:r>
          </w:p>
        </w:tc>
      </w:tr>
      <w:tr w:rsidR="00C75C32" w:rsidTr="00207CD4">
        <w:tc>
          <w:tcPr>
            <w:tcW w:w="4563" w:type="dxa"/>
          </w:tcPr>
          <w:p w:rsidR="00C75C32" w:rsidRDefault="00207CD4" w:rsidP="00207CD4">
            <w:pPr>
              <w:jc w:val="both"/>
            </w:pPr>
            <w:r w:rsidRPr="00207CD4">
              <w:t> En la primera página deben colocar los nombres de los autores tal como</w:t>
            </w:r>
            <w:r w:rsidRPr="00207CD4">
              <w:t xml:space="preserve"> </w:t>
            </w:r>
            <w:r w:rsidRPr="00207CD4">
              <w:t>desean que aparezcan y las afiliaciones institucionales, junto con la ciudad</w:t>
            </w:r>
            <w:r w:rsidRPr="00207CD4">
              <w:t xml:space="preserve"> </w:t>
            </w:r>
            <w:r w:rsidRPr="00207CD4">
              <w:t>y el país de cada institución.</w:t>
            </w:r>
          </w:p>
        </w:tc>
        <w:tc>
          <w:tcPr>
            <w:tcW w:w="4651" w:type="dxa"/>
          </w:tcPr>
          <w:p w:rsidR="00C75C32" w:rsidRDefault="00207CD4" w:rsidP="00207CD4">
            <w:r>
              <w:t>Se tuvo en cuenta la recomendación,</w:t>
            </w:r>
            <w:r>
              <w:t xml:space="preserve"> se han colocado los </w:t>
            </w:r>
            <w:r w:rsidRPr="00207CD4">
              <w:t>nombres de los autores tal como</w:t>
            </w:r>
            <w:r w:rsidRPr="00207CD4">
              <w:t xml:space="preserve"> deseamos</w:t>
            </w:r>
            <w:r w:rsidRPr="00207CD4">
              <w:t xml:space="preserve"> que aparezcan y las </w:t>
            </w:r>
            <w:r w:rsidRPr="00207CD4">
              <w:t>a</w:t>
            </w:r>
            <w:r w:rsidRPr="00207CD4">
              <w:t xml:space="preserve">filiaciones institucionales, junto con la </w:t>
            </w:r>
            <w:r w:rsidRPr="00207CD4">
              <w:t>c</w:t>
            </w:r>
            <w:r w:rsidRPr="00207CD4">
              <w:t>iudad</w:t>
            </w:r>
            <w:r w:rsidRPr="00207CD4">
              <w:t xml:space="preserve"> </w:t>
            </w:r>
            <w:r w:rsidRPr="00207CD4">
              <w:t>y el país de cada institución.</w:t>
            </w:r>
          </w:p>
        </w:tc>
      </w:tr>
      <w:tr w:rsidR="00C75C32" w:rsidTr="00207CD4">
        <w:tc>
          <w:tcPr>
            <w:tcW w:w="4563" w:type="dxa"/>
          </w:tcPr>
          <w:p w:rsidR="00C75C32" w:rsidRDefault="00207CD4" w:rsidP="00207CD4">
            <w:pPr>
              <w:jc w:val="both"/>
            </w:pPr>
            <w:r w:rsidRPr="00207CD4">
              <w:t xml:space="preserve">Se debe señalar cual es el autor de </w:t>
            </w:r>
            <w:r>
              <w:t>c</w:t>
            </w:r>
            <w:r w:rsidRPr="00207CD4">
              <w:t>orrespondencia (solo uno) y se</w:t>
            </w:r>
            <w:r>
              <w:t xml:space="preserve"> </w:t>
            </w:r>
            <w:r w:rsidRPr="00207CD4">
              <w:t>deben a</w:t>
            </w:r>
            <w:r w:rsidRPr="00207CD4">
              <w:t>djuntar en pie</w:t>
            </w:r>
            <w:r w:rsidRPr="00207CD4">
              <w:t xml:space="preserve"> de página los datos de contacto.</w:t>
            </w:r>
          </w:p>
        </w:tc>
        <w:tc>
          <w:tcPr>
            <w:tcW w:w="4651" w:type="dxa"/>
          </w:tcPr>
          <w:p w:rsidR="00C75C32" w:rsidRDefault="00207CD4" w:rsidP="00207CD4">
            <w:pPr>
              <w:jc w:val="both"/>
            </w:pPr>
            <w:r>
              <w:t>Se tuvo en cuenta la recomendación,</w:t>
            </w:r>
            <w:r>
              <w:t xml:space="preserve"> por lo cual se ha señalado </w:t>
            </w:r>
            <w:r w:rsidRPr="00207CD4">
              <w:t>el autor de correspondencia (solo uno) y se</w:t>
            </w:r>
            <w:r w:rsidRPr="00207CD4">
              <w:t xml:space="preserve"> </w:t>
            </w:r>
            <w:r w:rsidRPr="00207CD4">
              <w:t>adjuntar</w:t>
            </w:r>
            <w:r w:rsidRPr="00207CD4">
              <w:t xml:space="preserve">on en pie </w:t>
            </w:r>
            <w:r w:rsidRPr="00207CD4">
              <w:t>de página los datos de contacto.</w:t>
            </w:r>
          </w:p>
        </w:tc>
      </w:tr>
      <w:tr w:rsidR="00207CD4" w:rsidTr="00207CD4">
        <w:tc>
          <w:tcPr>
            <w:tcW w:w="4563" w:type="dxa"/>
          </w:tcPr>
          <w:p w:rsidR="00207CD4" w:rsidRDefault="00207CD4">
            <w:r w:rsidRPr="008A4442">
              <w:t>Las palabras clave deben estar separadas por "punto y coma"</w:t>
            </w:r>
            <w:r w:rsidR="008A4442">
              <w:t>.</w:t>
            </w:r>
          </w:p>
        </w:tc>
        <w:tc>
          <w:tcPr>
            <w:tcW w:w="4651" w:type="dxa"/>
          </w:tcPr>
          <w:p w:rsidR="00207CD4" w:rsidRDefault="008A4442" w:rsidP="008A4442">
            <w:r>
              <w:t>Se tuvo en cuenta la recomendación, s</w:t>
            </w:r>
            <w:r w:rsidR="00207CD4">
              <w:t xml:space="preserve">e han separado las palabras clave </w:t>
            </w:r>
            <w:r w:rsidR="00207CD4" w:rsidRPr="008A4442">
              <w:t>por "punto y coma"</w:t>
            </w:r>
            <w:r>
              <w:t>.</w:t>
            </w:r>
          </w:p>
        </w:tc>
      </w:tr>
      <w:tr w:rsidR="00207CD4" w:rsidTr="00207CD4">
        <w:tc>
          <w:tcPr>
            <w:tcW w:w="4563" w:type="dxa"/>
          </w:tcPr>
          <w:p w:rsidR="00207CD4" w:rsidRDefault="00207CD4" w:rsidP="00207CD4">
            <w:r w:rsidRPr="00207CD4">
              <w:t xml:space="preserve">En los artículos que lo tengan, debe </w:t>
            </w:r>
            <w:r w:rsidRPr="00207CD4">
              <w:t>e</w:t>
            </w:r>
            <w:r w:rsidRPr="00207CD4">
              <w:t xml:space="preserve">scribirse el </w:t>
            </w:r>
            <w:proofErr w:type="spellStart"/>
            <w:r w:rsidRPr="00207CD4">
              <w:t>doi</w:t>
            </w:r>
            <w:proofErr w:type="spellEnd"/>
            <w:r w:rsidRPr="00207CD4">
              <w:t>. Existen errores</w:t>
            </w:r>
            <w:r w:rsidRPr="00207CD4">
              <w:t xml:space="preserve"> </w:t>
            </w:r>
            <w:r w:rsidRPr="00207CD4">
              <w:t xml:space="preserve">en la forma en la que se colocan en algunos de ellos. El </w:t>
            </w:r>
            <w:proofErr w:type="spellStart"/>
            <w:r w:rsidRPr="00207CD4">
              <w:t>doi</w:t>
            </w:r>
            <w:proofErr w:type="spellEnd"/>
            <w:r w:rsidRPr="00207CD4">
              <w:t xml:space="preserve"> inicia siempre</w:t>
            </w:r>
            <w:r w:rsidRPr="00207CD4">
              <w:t xml:space="preserve"> </w:t>
            </w:r>
            <w:r w:rsidRPr="00207CD4">
              <w:t xml:space="preserve">en el número 10. Por ejemplo: </w:t>
            </w:r>
            <w:proofErr w:type="spellStart"/>
            <w:r w:rsidRPr="00207CD4">
              <w:t>doi</w:t>
            </w:r>
            <w:proofErr w:type="spellEnd"/>
            <w:r w:rsidRPr="00207CD4">
              <w:t>: 10.1016/j.medipa.2010.11.008</w:t>
            </w:r>
          </w:p>
        </w:tc>
        <w:tc>
          <w:tcPr>
            <w:tcW w:w="4651" w:type="dxa"/>
          </w:tcPr>
          <w:p w:rsidR="00207CD4" w:rsidRDefault="008A4442" w:rsidP="008A4442">
            <w:r>
              <w:t>Se tuvo en cuenta la recomendación, por lo cual s</w:t>
            </w:r>
            <w:r w:rsidR="00207CD4">
              <w:t xml:space="preserve">e han digitado los </w:t>
            </w:r>
            <w:proofErr w:type="spellStart"/>
            <w:r w:rsidR="00207CD4">
              <w:t>doi</w:t>
            </w:r>
            <w:proofErr w:type="spellEnd"/>
            <w:r w:rsidR="00207CD4">
              <w:t xml:space="preserve"> con el número 10 al inicio. Por ejemplo: </w:t>
            </w:r>
            <w:proofErr w:type="spellStart"/>
            <w:r w:rsidR="00207CD4" w:rsidRPr="00207CD4">
              <w:t>doi</w:t>
            </w:r>
            <w:proofErr w:type="spellEnd"/>
            <w:r w:rsidR="00207CD4" w:rsidRPr="00207CD4">
              <w:t xml:space="preserve">: </w:t>
            </w:r>
            <w:r w:rsidR="00207CD4" w:rsidRPr="00207CD4">
              <w:t>1</w:t>
            </w:r>
            <w:r w:rsidR="00207CD4" w:rsidRPr="00207CD4">
              <w:t>0.1016/j.medipa.201</w:t>
            </w:r>
            <w:r w:rsidR="00207CD4" w:rsidRPr="00207CD4">
              <w:t>4</w:t>
            </w:r>
            <w:r w:rsidR="00207CD4" w:rsidRPr="00207CD4">
              <w:t>.</w:t>
            </w:r>
            <w:r w:rsidR="00207CD4" w:rsidRPr="00207CD4">
              <w:t>05</w:t>
            </w:r>
            <w:r w:rsidR="00207CD4" w:rsidRPr="00207CD4">
              <w:t>.</w:t>
            </w:r>
            <w:r w:rsidR="00207CD4" w:rsidRPr="00207CD4">
              <w:t>214</w:t>
            </w:r>
          </w:p>
        </w:tc>
      </w:tr>
    </w:tbl>
    <w:p w:rsidR="008A4442" w:rsidRDefault="008A4442"/>
    <w:p w:rsidR="008A4442" w:rsidRDefault="008A4442"/>
    <w:p w:rsidR="008A4442" w:rsidRDefault="008A4442">
      <w:r>
        <w:t xml:space="preserve">Agradeciendo todos los comentarios y el precioso editorial, </w:t>
      </w:r>
    </w:p>
    <w:p w:rsidR="008A4442" w:rsidRDefault="008A4442">
      <w:r>
        <w:t>Cordialmente,</w:t>
      </w:r>
    </w:p>
    <w:p w:rsidR="008A4442" w:rsidRDefault="008A4442">
      <w:r>
        <w:t xml:space="preserve">Fernando Riveros </w:t>
      </w:r>
      <w:proofErr w:type="spellStart"/>
      <w:r>
        <w:t>Munévar</w:t>
      </w:r>
      <w:bookmarkStart w:id="0" w:name="_GoBack"/>
      <w:bookmarkEnd w:id="0"/>
      <w:proofErr w:type="spellEnd"/>
    </w:p>
    <w:p w:rsidR="008A4442" w:rsidRDefault="008A4442">
      <w:r>
        <w:t xml:space="preserve">Autor de correspondencia del artículo </w:t>
      </w:r>
      <w:r w:rsidRPr="008A4442">
        <w:t>"Actitudes hacia la</w:t>
      </w:r>
      <w:r w:rsidRPr="008A4442">
        <w:t xml:space="preserve"> </w:t>
      </w:r>
      <w:r w:rsidRPr="008A4442">
        <w:t xml:space="preserve">labor profesional del psicólogo en </w:t>
      </w:r>
      <w:r w:rsidRPr="008A4442">
        <w:t>C</w:t>
      </w:r>
      <w:r w:rsidRPr="008A4442">
        <w:t>olombia: un estudio descriptivo</w:t>
      </w:r>
      <w:r w:rsidRPr="008A4442">
        <w:t xml:space="preserve"> </w:t>
      </w:r>
      <w:r w:rsidRPr="008A4442">
        <w:t>comparativo según el tiempo en terapia".</w:t>
      </w:r>
    </w:p>
    <w:sectPr w:rsidR="008A4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32"/>
    <w:rsid w:val="00207CD4"/>
    <w:rsid w:val="008A4442"/>
    <w:rsid w:val="00C75C32"/>
    <w:rsid w:val="00E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5FEB-A11F-4688-BCDC-B0ABB71B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Psicologia</dc:creator>
  <cp:keywords/>
  <dc:description/>
  <cp:lastModifiedBy>PS Psicologia</cp:lastModifiedBy>
  <cp:revision>1</cp:revision>
  <dcterms:created xsi:type="dcterms:W3CDTF">2018-05-29T20:55:00Z</dcterms:created>
  <dcterms:modified xsi:type="dcterms:W3CDTF">2018-05-29T21:21:00Z</dcterms:modified>
</cp:coreProperties>
</file>